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C" w:rsidRDefault="0055083C" w:rsidP="009F3969">
      <w:pPr>
        <w:spacing w:after="0" w:line="360" w:lineRule="auto"/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 w:rsidRPr="009F3969">
        <w:rPr>
          <w:rFonts w:ascii="Georgia" w:hAnsi="Georgia" w:cs="Times New Roman"/>
          <w:b/>
          <w:color w:val="FF0000"/>
          <w:sz w:val="32"/>
          <w:szCs w:val="32"/>
        </w:rPr>
        <w:t>„</w:t>
      </w:r>
      <w:r w:rsidR="009F3969" w:rsidRPr="009F3969">
        <w:rPr>
          <w:rFonts w:ascii="Georgia" w:hAnsi="Georgia" w:cs="Times New Roman"/>
          <w:b/>
          <w:color w:val="FF0000"/>
          <w:sz w:val="32"/>
          <w:szCs w:val="32"/>
        </w:rPr>
        <w:t>Lili w Berlinie”</w:t>
      </w:r>
    </w:p>
    <w:p w:rsidR="009F3969" w:rsidRPr="009F3969" w:rsidRDefault="009F3969" w:rsidP="009F3969">
      <w:pPr>
        <w:spacing w:after="0" w:line="360" w:lineRule="auto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>
        <w:rPr>
          <w:rFonts w:ascii="Georgia" w:hAnsi="Georgia" w:cs="Times New Roman"/>
          <w:sz w:val="24"/>
          <w:szCs w:val="24"/>
        </w:rPr>
        <w:t>(s</w:t>
      </w:r>
      <w:r w:rsidRPr="009F3969">
        <w:rPr>
          <w:rFonts w:ascii="Georgia" w:hAnsi="Georgia" w:cs="Times New Roman"/>
          <w:sz w:val="24"/>
          <w:szCs w:val="24"/>
        </w:rPr>
        <w:t>cenariusz lekcji bibliotecznej</w:t>
      </w:r>
      <w:r>
        <w:rPr>
          <w:rFonts w:ascii="Georgia" w:hAnsi="Georgia" w:cs="Times New Roman"/>
          <w:sz w:val="24"/>
          <w:szCs w:val="24"/>
        </w:rPr>
        <w:t>)</w:t>
      </w:r>
    </w:p>
    <w:p w:rsidR="0055083C" w:rsidRDefault="009F3969" w:rsidP="009F3969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969">
        <w:rPr>
          <w:rFonts w:ascii="Times New Roman" w:hAnsi="Times New Roman" w:cs="Times New Roman"/>
          <w:b/>
          <w:sz w:val="24"/>
          <w:szCs w:val="24"/>
        </w:rPr>
        <w:t>Odbiorca</w:t>
      </w:r>
      <w:r>
        <w:rPr>
          <w:rFonts w:ascii="Times New Roman" w:hAnsi="Times New Roman" w:cs="Times New Roman"/>
          <w:sz w:val="24"/>
          <w:szCs w:val="24"/>
        </w:rPr>
        <w:t xml:space="preserve">: uczniowie klas 1-3 szkoły podstawowej </w:t>
      </w:r>
      <w:r w:rsidR="0055083C">
        <w:rPr>
          <w:rFonts w:ascii="Times New Roman" w:hAnsi="Times New Roman" w:cs="Times New Roman"/>
          <w:sz w:val="24"/>
          <w:szCs w:val="24"/>
        </w:rPr>
        <w:t>(grupa ok. 15 osób)</w:t>
      </w:r>
    </w:p>
    <w:p w:rsidR="00A87759" w:rsidRPr="009F3969" w:rsidRDefault="00067444" w:rsidP="009F396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69">
        <w:rPr>
          <w:rFonts w:ascii="Times New Roman" w:hAnsi="Times New Roman" w:cs="Times New Roman"/>
          <w:b/>
          <w:sz w:val="24"/>
          <w:szCs w:val="24"/>
        </w:rPr>
        <w:t>Cel główny: promocja czytelnictwa</w:t>
      </w:r>
      <w:r w:rsidR="008C5994" w:rsidRPr="009F39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444" w:rsidRDefault="00067444" w:rsidP="009F3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1DF">
        <w:rPr>
          <w:rFonts w:ascii="Times New Roman" w:hAnsi="Times New Roman" w:cs="Times New Roman"/>
          <w:b/>
          <w:sz w:val="24"/>
          <w:szCs w:val="24"/>
        </w:rPr>
        <w:t>Cele szczegółowe</w:t>
      </w:r>
      <w:r>
        <w:rPr>
          <w:rFonts w:ascii="Times New Roman" w:hAnsi="Times New Roman" w:cs="Times New Roman"/>
          <w:sz w:val="24"/>
          <w:szCs w:val="24"/>
        </w:rPr>
        <w:t>:</w:t>
      </w:r>
      <w:r w:rsidR="008C5994">
        <w:rPr>
          <w:rFonts w:ascii="Times New Roman" w:hAnsi="Times New Roman" w:cs="Times New Roman"/>
          <w:sz w:val="24"/>
          <w:szCs w:val="24"/>
        </w:rPr>
        <w:t xml:space="preserve"> ukazanie pozytywnego, przyjaznego wizerunku Biblioteki,</w:t>
      </w:r>
      <w:r>
        <w:rPr>
          <w:rFonts w:ascii="Times New Roman" w:hAnsi="Times New Roman" w:cs="Times New Roman"/>
          <w:sz w:val="24"/>
          <w:szCs w:val="24"/>
        </w:rPr>
        <w:t xml:space="preserve"> promocja akcji „</w:t>
      </w:r>
      <w:r w:rsidR="008B572B">
        <w:rPr>
          <w:rFonts w:ascii="Times New Roman" w:hAnsi="Times New Roman" w:cs="Times New Roman"/>
          <w:sz w:val="24"/>
          <w:szCs w:val="24"/>
        </w:rPr>
        <w:t>Czytam sobie</w:t>
      </w:r>
      <w:r>
        <w:rPr>
          <w:rFonts w:ascii="Times New Roman" w:hAnsi="Times New Roman" w:cs="Times New Roman"/>
          <w:sz w:val="24"/>
          <w:szCs w:val="24"/>
        </w:rPr>
        <w:t>”, zapoznanie</w:t>
      </w:r>
      <w:r w:rsidR="008B572B">
        <w:rPr>
          <w:rFonts w:ascii="Times New Roman" w:hAnsi="Times New Roman" w:cs="Times New Roman"/>
          <w:sz w:val="24"/>
          <w:szCs w:val="24"/>
        </w:rPr>
        <w:t xml:space="preserve"> uczestników z funkcjonowaniem Biblioteki C</w:t>
      </w:r>
      <w:r>
        <w:rPr>
          <w:rFonts w:ascii="Times New Roman" w:hAnsi="Times New Roman" w:cs="Times New Roman"/>
          <w:sz w:val="24"/>
          <w:szCs w:val="24"/>
        </w:rPr>
        <w:t>yfrowej,</w:t>
      </w:r>
      <w:r w:rsidR="001B467C">
        <w:rPr>
          <w:rFonts w:ascii="Times New Roman" w:hAnsi="Times New Roman" w:cs="Times New Roman"/>
          <w:sz w:val="24"/>
          <w:szCs w:val="24"/>
        </w:rPr>
        <w:t xml:space="preserve"> </w:t>
      </w:r>
      <w:r w:rsidR="008B572B">
        <w:rPr>
          <w:rFonts w:ascii="Times New Roman" w:hAnsi="Times New Roman" w:cs="Times New Roman"/>
          <w:sz w:val="24"/>
          <w:szCs w:val="24"/>
        </w:rPr>
        <w:t xml:space="preserve">katalogów Biblioteki Narodowej, przybliżenie historii powojennego Berlina-stolicy Niemiec, </w:t>
      </w:r>
      <w:r w:rsidR="008C5994">
        <w:rPr>
          <w:rFonts w:ascii="Times New Roman" w:hAnsi="Times New Roman" w:cs="Times New Roman"/>
          <w:sz w:val="24"/>
          <w:szCs w:val="24"/>
        </w:rPr>
        <w:t>integracja z rówieśnikami</w:t>
      </w:r>
      <w:r w:rsidR="009F3969">
        <w:rPr>
          <w:rFonts w:ascii="Times New Roman" w:hAnsi="Times New Roman" w:cs="Times New Roman"/>
          <w:sz w:val="24"/>
          <w:szCs w:val="24"/>
        </w:rPr>
        <w:t>.</w:t>
      </w:r>
    </w:p>
    <w:p w:rsidR="008C5994" w:rsidRDefault="008C5994" w:rsidP="009F3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241">
        <w:rPr>
          <w:rFonts w:ascii="Times New Roman" w:hAnsi="Times New Roman" w:cs="Times New Roman"/>
          <w:b/>
          <w:sz w:val="24"/>
          <w:szCs w:val="24"/>
        </w:rPr>
        <w:t>Środki dydaktyczne</w:t>
      </w:r>
      <w:r>
        <w:rPr>
          <w:rFonts w:ascii="Times New Roman" w:hAnsi="Times New Roman" w:cs="Times New Roman"/>
          <w:sz w:val="24"/>
          <w:szCs w:val="24"/>
        </w:rPr>
        <w:t xml:space="preserve">: Witek Rafał: </w:t>
      </w:r>
      <w:r>
        <w:rPr>
          <w:rFonts w:ascii="Times New Roman" w:hAnsi="Times New Roman" w:cs="Times New Roman"/>
          <w:i/>
          <w:sz w:val="24"/>
          <w:szCs w:val="24"/>
        </w:rPr>
        <w:t xml:space="preserve">Mur. O historii powojennego Berlina, </w:t>
      </w:r>
      <w:r>
        <w:rPr>
          <w:rFonts w:ascii="Times New Roman" w:hAnsi="Times New Roman" w:cs="Times New Roman"/>
          <w:sz w:val="24"/>
          <w:szCs w:val="24"/>
        </w:rPr>
        <w:t>Warszawa 2014.</w:t>
      </w:r>
    </w:p>
    <w:p w:rsidR="008C5994" w:rsidRPr="008C5994" w:rsidRDefault="008C5994" w:rsidP="009F39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241">
        <w:rPr>
          <w:rFonts w:ascii="Times New Roman" w:hAnsi="Times New Roman" w:cs="Times New Roman"/>
          <w:b/>
          <w:sz w:val="24"/>
          <w:szCs w:val="24"/>
        </w:rPr>
        <w:t>Pomoce:</w:t>
      </w:r>
      <w:r w:rsidR="009C4241">
        <w:rPr>
          <w:rFonts w:ascii="Times New Roman" w:hAnsi="Times New Roman" w:cs="Times New Roman"/>
          <w:sz w:val="24"/>
          <w:szCs w:val="24"/>
        </w:rPr>
        <w:t xml:space="preserve"> „W</w:t>
      </w:r>
      <w:r w:rsidR="00B622E6">
        <w:rPr>
          <w:rFonts w:ascii="Times New Roman" w:hAnsi="Times New Roman" w:cs="Times New Roman"/>
          <w:sz w:val="24"/>
          <w:szCs w:val="24"/>
        </w:rPr>
        <w:t>ehikuł czasu”(np.</w:t>
      </w:r>
      <w:r w:rsidR="00ED7EF1">
        <w:rPr>
          <w:rFonts w:ascii="Times New Roman" w:hAnsi="Times New Roman" w:cs="Times New Roman"/>
          <w:sz w:val="24"/>
          <w:szCs w:val="24"/>
        </w:rPr>
        <w:t xml:space="preserve"> kartonowa</w:t>
      </w:r>
      <w:r w:rsidR="00B622E6">
        <w:rPr>
          <w:rFonts w:ascii="Times New Roman" w:hAnsi="Times New Roman" w:cs="Times New Roman"/>
          <w:sz w:val="24"/>
          <w:szCs w:val="24"/>
        </w:rPr>
        <w:t xml:space="preserve"> kolorowa rakieta, w okienku czerwona wskazówka, którą można przesuwać na przygotowane daty: 1945, 1961, 1989</w:t>
      </w:r>
      <w:r w:rsidR="003D51DF">
        <w:rPr>
          <w:rFonts w:ascii="Times New Roman" w:hAnsi="Times New Roman" w:cs="Times New Roman"/>
          <w:sz w:val="24"/>
          <w:szCs w:val="24"/>
        </w:rPr>
        <w:t>. Wehikuł można wykorzystać do innych zajęć dotyczących historii)</w:t>
      </w:r>
      <w:r w:rsidR="00B622E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E2C">
        <w:rPr>
          <w:rFonts w:ascii="Times New Roman" w:hAnsi="Times New Roman" w:cs="Times New Roman"/>
          <w:sz w:val="24"/>
          <w:szCs w:val="24"/>
        </w:rPr>
        <w:t xml:space="preserve">dwa duże, połączone z sobą arkusze papieru z namalowanymi granicami </w:t>
      </w:r>
      <w:r w:rsidR="00B622E6">
        <w:rPr>
          <w:rFonts w:ascii="Times New Roman" w:hAnsi="Times New Roman" w:cs="Times New Roman"/>
          <w:sz w:val="24"/>
          <w:szCs w:val="24"/>
        </w:rPr>
        <w:t>Berlina, kredki, farby, pastele;</w:t>
      </w:r>
      <w:r w:rsidR="00421E2C">
        <w:rPr>
          <w:rFonts w:ascii="Times New Roman" w:hAnsi="Times New Roman" w:cs="Times New Roman"/>
          <w:sz w:val="24"/>
          <w:szCs w:val="24"/>
        </w:rPr>
        <w:t xml:space="preserve"> </w:t>
      </w:r>
      <w:r w:rsidR="00ED7EF1">
        <w:rPr>
          <w:rFonts w:ascii="Times New Roman" w:hAnsi="Times New Roman" w:cs="Times New Roman"/>
          <w:sz w:val="24"/>
          <w:szCs w:val="24"/>
        </w:rPr>
        <w:t>wycię</w:t>
      </w:r>
      <w:r w:rsidR="00531008">
        <w:rPr>
          <w:rFonts w:ascii="Times New Roman" w:hAnsi="Times New Roman" w:cs="Times New Roman"/>
          <w:sz w:val="24"/>
          <w:szCs w:val="24"/>
        </w:rPr>
        <w:t>te domki z bloku</w:t>
      </w:r>
      <w:r w:rsidR="0067560E">
        <w:rPr>
          <w:rFonts w:ascii="Times New Roman" w:hAnsi="Times New Roman" w:cs="Times New Roman"/>
          <w:sz w:val="24"/>
          <w:szCs w:val="24"/>
        </w:rPr>
        <w:t xml:space="preserve"> (kolorowanki)</w:t>
      </w:r>
      <w:r w:rsidR="00531008">
        <w:rPr>
          <w:rFonts w:ascii="Times New Roman" w:hAnsi="Times New Roman" w:cs="Times New Roman"/>
          <w:sz w:val="24"/>
          <w:szCs w:val="24"/>
        </w:rPr>
        <w:t>;</w:t>
      </w:r>
      <w:r w:rsidR="0056296E">
        <w:rPr>
          <w:rFonts w:ascii="Times New Roman" w:hAnsi="Times New Roman" w:cs="Times New Roman"/>
          <w:sz w:val="24"/>
          <w:szCs w:val="24"/>
        </w:rPr>
        <w:t xml:space="preserve"> rzutnik;</w:t>
      </w:r>
      <w:r w:rsidR="00531008">
        <w:rPr>
          <w:rFonts w:ascii="Times New Roman" w:hAnsi="Times New Roman" w:cs="Times New Roman"/>
          <w:sz w:val="24"/>
          <w:szCs w:val="24"/>
        </w:rPr>
        <w:t xml:space="preserve"> </w:t>
      </w:r>
      <w:r w:rsidR="003D51DF">
        <w:rPr>
          <w:rFonts w:ascii="Times New Roman" w:hAnsi="Times New Roman" w:cs="Times New Roman"/>
          <w:sz w:val="24"/>
          <w:szCs w:val="24"/>
        </w:rPr>
        <w:t xml:space="preserve">małe flagi Francji, Anglii, USA i Związku Radzieckiego na wykałaczkach umocowanych w plastelinie; </w:t>
      </w:r>
      <w:r w:rsidR="00531008">
        <w:rPr>
          <w:rFonts w:ascii="Times New Roman" w:hAnsi="Times New Roman" w:cs="Times New Roman"/>
          <w:sz w:val="24"/>
          <w:szCs w:val="24"/>
        </w:rPr>
        <w:t xml:space="preserve">plansza z wydrukiem ze str. 20 książki; pudełka po butach oklejone kolorowymi gazetami; </w:t>
      </w:r>
      <w:r w:rsidR="00781453">
        <w:rPr>
          <w:rFonts w:ascii="Times New Roman" w:hAnsi="Times New Roman" w:cs="Times New Roman"/>
          <w:sz w:val="24"/>
          <w:szCs w:val="24"/>
        </w:rPr>
        <w:t xml:space="preserve">buźki; </w:t>
      </w:r>
      <w:r w:rsidR="00531008">
        <w:rPr>
          <w:rFonts w:ascii="Times New Roman" w:hAnsi="Times New Roman" w:cs="Times New Roman"/>
          <w:sz w:val="24"/>
          <w:szCs w:val="24"/>
        </w:rPr>
        <w:t>baloniki.</w:t>
      </w:r>
    </w:p>
    <w:p w:rsidR="008C5994" w:rsidRDefault="008C5994" w:rsidP="00346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E1">
        <w:rPr>
          <w:rFonts w:ascii="Times New Roman" w:hAnsi="Times New Roman" w:cs="Times New Roman"/>
          <w:b/>
          <w:sz w:val="24"/>
          <w:szCs w:val="24"/>
        </w:rPr>
        <w:t>Metody pracy</w:t>
      </w:r>
      <w:r>
        <w:rPr>
          <w:rFonts w:ascii="Times New Roman" w:hAnsi="Times New Roman" w:cs="Times New Roman"/>
          <w:sz w:val="24"/>
          <w:szCs w:val="24"/>
        </w:rPr>
        <w:t>: zabawa integrac</w:t>
      </w:r>
      <w:r w:rsidR="008C26E1">
        <w:rPr>
          <w:rFonts w:ascii="Times New Roman" w:hAnsi="Times New Roman" w:cs="Times New Roman"/>
          <w:sz w:val="24"/>
          <w:szCs w:val="24"/>
        </w:rPr>
        <w:t>yjna, dyskusja, praca zespołowa, gra dramowa.</w:t>
      </w:r>
    </w:p>
    <w:p w:rsidR="00F00A12" w:rsidRDefault="00F00A12" w:rsidP="00346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45">
        <w:rPr>
          <w:rFonts w:ascii="Times New Roman" w:hAnsi="Times New Roman" w:cs="Times New Roman"/>
          <w:b/>
          <w:sz w:val="24"/>
          <w:szCs w:val="24"/>
        </w:rPr>
        <w:t xml:space="preserve">Czas zajęć: </w:t>
      </w:r>
      <w:r w:rsidR="00043EF7">
        <w:rPr>
          <w:rFonts w:ascii="Times New Roman" w:hAnsi="Times New Roman" w:cs="Times New Roman"/>
          <w:sz w:val="24"/>
          <w:szCs w:val="24"/>
        </w:rPr>
        <w:t>ok. 1 godz. 1</w:t>
      </w:r>
      <w:r>
        <w:rPr>
          <w:rFonts w:ascii="Times New Roman" w:hAnsi="Times New Roman" w:cs="Times New Roman"/>
          <w:sz w:val="24"/>
          <w:szCs w:val="24"/>
        </w:rPr>
        <w:t>0 min</w:t>
      </w:r>
      <w:r w:rsidR="00346B45">
        <w:rPr>
          <w:rFonts w:ascii="Times New Roman" w:hAnsi="Times New Roman" w:cs="Times New Roman"/>
          <w:sz w:val="24"/>
          <w:szCs w:val="24"/>
        </w:rPr>
        <w:t xml:space="preserve"> (l</w:t>
      </w:r>
      <w:r>
        <w:rPr>
          <w:rFonts w:ascii="Times New Roman" w:hAnsi="Times New Roman" w:cs="Times New Roman"/>
          <w:sz w:val="24"/>
          <w:szCs w:val="24"/>
        </w:rPr>
        <w:t>ub 2 x35 min.</w:t>
      </w:r>
      <w:r w:rsidR="00346B45">
        <w:rPr>
          <w:rFonts w:ascii="Times New Roman" w:hAnsi="Times New Roman" w:cs="Times New Roman"/>
          <w:sz w:val="24"/>
          <w:szCs w:val="24"/>
        </w:rPr>
        <w:t>)</w:t>
      </w:r>
    </w:p>
    <w:p w:rsidR="00346B45" w:rsidRDefault="00346B45" w:rsidP="00346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794" w:rsidRDefault="008C26E1" w:rsidP="00346B4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B4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Wstęp</w:t>
      </w:r>
    </w:p>
    <w:p w:rsidR="00B90402" w:rsidRDefault="00067444" w:rsidP="00346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Bibliotekarz wita uczestników, zaprasza </w:t>
      </w:r>
      <w:r w:rsidR="00346B45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wspólnej zabawy</w:t>
      </w:r>
      <w:r w:rsidR="003E2A2E">
        <w:rPr>
          <w:rFonts w:ascii="Times New Roman" w:hAnsi="Times New Roman" w:cs="Times New Roman"/>
          <w:sz w:val="24"/>
          <w:szCs w:val="24"/>
        </w:rPr>
        <w:t xml:space="preserve">: </w:t>
      </w:r>
      <w:r w:rsidR="00B90402">
        <w:rPr>
          <w:rFonts w:ascii="Times New Roman" w:hAnsi="Times New Roman" w:cs="Times New Roman"/>
          <w:sz w:val="24"/>
          <w:szCs w:val="24"/>
        </w:rPr>
        <w:t>np.:</w:t>
      </w:r>
    </w:p>
    <w:p w:rsidR="00067444" w:rsidRDefault="00B90402" w:rsidP="00346B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- witam tych, których w imieniu jest literka a, o, m, itp.; - witam tych, którzy maja coś niebieskiego w ubraniu, zielonego, czerwonego itp.</w:t>
      </w:r>
      <w:r w:rsidR="00B2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3E2A2E">
        <w:rPr>
          <w:rFonts w:ascii="Times New Roman" w:hAnsi="Times New Roman" w:cs="Times New Roman"/>
          <w:sz w:val="24"/>
          <w:szCs w:val="24"/>
        </w:rPr>
        <w:t xml:space="preserve">- </w:t>
      </w:r>
      <w:r w:rsidR="00067444">
        <w:rPr>
          <w:rFonts w:ascii="Times New Roman" w:hAnsi="Times New Roman" w:cs="Times New Roman"/>
          <w:sz w:val="24"/>
          <w:szCs w:val="24"/>
        </w:rPr>
        <w:t xml:space="preserve">Zabawa integracyjna – np.: </w:t>
      </w:r>
      <w:r>
        <w:rPr>
          <w:rFonts w:ascii="Times New Roman" w:hAnsi="Times New Roman" w:cs="Times New Roman"/>
          <w:sz w:val="24"/>
          <w:szCs w:val="24"/>
        </w:rPr>
        <w:t xml:space="preserve">uczestnicy stoją w okręgu, kolejno każdy mówi trzy informacje o sobie, np.: mam na imię Tomek, </w:t>
      </w:r>
      <w:r w:rsidR="00B20794">
        <w:rPr>
          <w:rFonts w:ascii="Times New Roman" w:hAnsi="Times New Roman" w:cs="Times New Roman"/>
          <w:sz w:val="24"/>
          <w:szCs w:val="24"/>
        </w:rPr>
        <w:t>lubię słodycze, a to mój znak – wykonuje minę lub pozę (np. stoi na jednej nodze), którą wszyscy powtarzają. Zaczyna prowadzący.</w:t>
      </w:r>
      <w:r w:rsidR="00781453">
        <w:rPr>
          <w:rFonts w:ascii="Times New Roman" w:hAnsi="Times New Roman" w:cs="Times New Roman"/>
          <w:sz w:val="24"/>
          <w:szCs w:val="24"/>
        </w:rPr>
        <w:t xml:space="preserve">  (czas ok. 10 min)</w:t>
      </w:r>
    </w:p>
    <w:p w:rsidR="00067444" w:rsidRPr="00346B45" w:rsidRDefault="00067444" w:rsidP="00346B45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46B4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Część I</w:t>
      </w:r>
    </w:p>
    <w:p w:rsidR="00AA471E" w:rsidRDefault="003E2A2E" w:rsidP="003E2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444">
        <w:rPr>
          <w:rFonts w:ascii="Times New Roman" w:hAnsi="Times New Roman" w:cs="Times New Roman"/>
          <w:sz w:val="24"/>
          <w:szCs w:val="24"/>
        </w:rPr>
        <w:t xml:space="preserve">Prowadzący </w:t>
      </w:r>
      <w:r w:rsidR="0055083C">
        <w:rPr>
          <w:rFonts w:ascii="Times New Roman" w:hAnsi="Times New Roman" w:cs="Times New Roman"/>
          <w:sz w:val="24"/>
          <w:szCs w:val="24"/>
        </w:rPr>
        <w:t>przedstawia temat spotkania, zachęc</w:t>
      </w:r>
      <w:r w:rsidR="008B572B">
        <w:rPr>
          <w:rFonts w:ascii="Times New Roman" w:hAnsi="Times New Roman" w:cs="Times New Roman"/>
          <w:sz w:val="24"/>
          <w:szCs w:val="24"/>
        </w:rPr>
        <w:t>a do</w:t>
      </w:r>
      <w:r w:rsidR="00F45060">
        <w:rPr>
          <w:rFonts w:ascii="Times New Roman" w:hAnsi="Times New Roman" w:cs="Times New Roman"/>
          <w:sz w:val="24"/>
          <w:szCs w:val="24"/>
        </w:rPr>
        <w:t xml:space="preserve"> podróży w czasie – </w:t>
      </w:r>
      <w:r w:rsidR="00B622E6">
        <w:rPr>
          <w:rFonts w:ascii="Times New Roman" w:hAnsi="Times New Roman" w:cs="Times New Roman"/>
          <w:sz w:val="24"/>
          <w:szCs w:val="24"/>
        </w:rPr>
        <w:t xml:space="preserve">wskazówkę </w:t>
      </w:r>
      <w:r>
        <w:rPr>
          <w:rFonts w:ascii="Times New Roman" w:hAnsi="Times New Roman" w:cs="Times New Roman"/>
          <w:sz w:val="24"/>
          <w:szCs w:val="24"/>
        </w:rPr>
        <w:t>„W</w:t>
      </w:r>
      <w:r w:rsidR="00F45060">
        <w:rPr>
          <w:rFonts w:ascii="Times New Roman" w:hAnsi="Times New Roman" w:cs="Times New Roman"/>
          <w:sz w:val="24"/>
          <w:szCs w:val="24"/>
        </w:rPr>
        <w:t>ehikuł</w:t>
      </w:r>
      <w:r w:rsidR="00B622E6">
        <w:rPr>
          <w:rFonts w:ascii="Times New Roman" w:hAnsi="Times New Roman" w:cs="Times New Roman"/>
          <w:sz w:val="24"/>
          <w:szCs w:val="24"/>
        </w:rPr>
        <w:t>u</w:t>
      </w:r>
      <w:r w:rsidR="00F45060">
        <w:rPr>
          <w:rFonts w:ascii="Times New Roman" w:hAnsi="Times New Roman" w:cs="Times New Roman"/>
          <w:sz w:val="24"/>
          <w:szCs w:val="24"/>
        </w:rPr>
        <w:t xml:space="preserve"> czasu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45060">
        <w:rPr>
          <w:rFonts w:ascii="Times New Roman" w:hAnsi="Times New Roman" w:cs="Times New Roman"/>
          <w:sz w:val="24"/>
          <w:szCs w:val="24"/>
        </w:rPr>
        <w:t xml:space="preserve"> prz</w:t>
      </w:r>
      <w:r w:rsidR="00B622E6">
        <w:rPr>
          <w:rFonts w:ascii="Times New Roman" w:hAnsi="Times New Roman" w:cs="Times New Roman"/>
          <w:sz w:val="24"/>
          <w:szCs w:val="24"/>
        </w:rPr>
        <w:t>e</w:t>
      </w:r>
      <w:r w:rsidR="00F45060">
        <w:rPr>
          <w:rFonts w:ascii="Times New Roman" w:hAnsi="Times New Roman" w:cs="Times New Roman"/>
          <w:sz w:val="24"/>
          <w:szCs w:val="24"/>
        </w:rPr>
        <w:t>suwa na rok 1989 i prosi o wysłuchanie</w:t>
      </w:r>
      <w:r w:rsidR="008B572B">
        <w:rPr>
          <w:rFonts w:ascii="Times New Roman" w:hAnsi="Times New Roman" w:cs="Times New Roman"/>
          <w:sz w:val="24"/>
          <w:szCs w:val="24"/>
        </w:rPr>
        <w:t xml:space="preserve"> fragmentu książ</w:t>
      </w:r>
      <w:r w:rsidR="0058659B">
        <w:rPr>
          <w:rFonts w:ascii="Times New Roman" w:hAnsi="Times New Roman" w:cs="Times New Roman"/>
          <w:sz w:val="24"/>
          <w:szCs w:val="24"/>
        </w:rPr>
        <w:t xml:space="preserve">ki(do str. 9). </w:t>
      </w: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59B">
        <w:rPr>
          <w:rFonts w:ascii="Times New Roman" w:hAnsi="Times New Roman" w:cs="Times New Roman"/>
          <w:sz w:val="24"/>
          <w:szCs w:val="24"/>
        </w:rPr>
        <w:t>Zachęca do dyskusji: - co lubiła Lili?, - dlaczego była smutna?, - co sprawiło, że znów była wesoła?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59B">
        <w:rPr>
          <w:rFonts w:ascii="Times New Roman" w:hAnsi="Times New Roman" w:cs="Times New Roman"/>
          <w:sz w:val="24"/>
          <w:szCs w:val="24"/>
        </w:rPr>
        <w:t>Prowadzący proponuje dzieciom – nazywając ich „Odkrywcami Berlina” -  namalowanie miasta takim, jak</w:t>
      </w:r>
      <w:r w:rsidR="00B90402">
        <w:rPr>
          <w:rFonts w:ascii="Times New Roman" w:hAnsi="Times New Roman" w:cs="Times New Roman"/>
          <w:sz w:val="24"/>
          <w:szCs w:val="24"/>
        </w:rPr>
        <w:t>im</w:t>
      </w:r>
      <w:r w:rsidR="0058659B">
        <w:rPr>
          <w:rFonts w:ascii="Times New Roman" w:hAnsi="Times New Roman" w:cs="Times New Roman"/>
          <w:sz w:val="24"/>
          <w:szCs w:val="24"/>
        </w:rPr>
        <w:t xml:space="preserve"> opisała go Lili (wielopasmowe ulice, auta, plac zabaw, karuzela, ZOO, kiosk z lodami).</w:t>
      </w:r>
      <w:r w:rsidR="00421E2C">
        <w:rPr>
          <w:rFonts w:ascii="Times New Roman" w:hAnsi="Times New Roman" w:cs="Times New Roman"/>
          <w:sz w:val="24"/>
          <w:szCs w:val="24"/>
        </w:rPr>
        <w:t xml:space="preserve"> Dzieci malują farbami lub kredkami na papierze z wyznaczonymi granicami Berlina.</w:t>
      </w:r>
      <w:r w:rsidR="00B622E6">
        <w:rPr>
          <w:rFonts w:ascii="Times New Roman" w:hAnsi="Times New Roman" w:cs="Times New Roman"/>
          <w:sz w:val="24"/>
          <w:szCs w:val="24"/>
        </w:rPr>
        <w:t xml:space="preserve"> </w:t>
      </w:r>
      <w:r w:rsidR="00ED7EF1">
        <w:rPr>
          <w:rFonts w:ascii="Times New Roman" w:hAnsi="Times New Roman" w:cs="Times New Roman"/>
          <w:sz w:val="24"/>
          <w:szCs w:val="24"/>
        </w:rPr>
        <w:t>Następnie rozd</w:t>
      </w:r>
      <w:r w:rsidR="00B90402">
        <w:rPr>
          <w:rFonts w:ascii="Times New Roman" w:hAnsi="Times New Roman" w:cs="Times New Roman"/>
          <w:sz w:val="24"/>
          <w:szCs w:val="24"/>
        </w:rPr>
        <w:t xml:space="preserve">aje im przygotowane papierowe </w:t>
      </w:r>
      <w:r w:rsidR="00ED7EF1">
        <w:rPr>
          <w:rFonts w:ascii="Times New Roman" w:hAnsi="Times New Roman" w:cs="Times New Roman"/>
          <w:sz w:val="24"/>
          <w:szCs w:val="24"/>
        </w:rPr>
        <w:t xml:space="preserve">domy, </w:t>
      </w:r>
      <w:r w:rsidR="00ED7EF1">
        <w:rPr>
          <w:rFonts w:ascii="Times New Roman" w:hAnsi="Times New Roman" w:cs="Times New Roman"/>
          <w:sz w:val="24"/>
          <w:szCs w:val="24"/>
        </w:rPr>
        <w:lastRenderedPageBreak/>
        <w:t>prosi o podpisanie ich w formie rysunku, np. kwiatkiem, słoneczkiem, tak by każdy rozpoznał swój domek. Bibliotekarz zbiera domki i wspólnie z dziećmi rozmieszcza je (lewa strona do góry) w różnych miejscach namalowanego Berlina.</w:t>
      </w:r>
      <w:r w:rsidR="002D4505">
        <w:rPr>
          <w:rFonts w:ascii="Times New Roman" w:hAnsi="Times New Roman" w:cs="Times New Roman"/>
          <w:sz w:val="24"/>
          <w:szCs w:val="24"/>
        </w:rPr>
        <w:t xml:space="preserve"> </w:t>
      </w:r>
      <w:r w:rsidR="00781453">
        <w:rPr>
          <w:rFonts w:ascii="Times New Roman" w:hAnsi="Times New Roman" w:cs="Times New Roman"/>
          <w:sz w:val="24"/>
          <w:szCs w:val="24"/>
        </w:rPr>
        <w:t>(czas ok. 25 min)</w:t>
      </w:r>
    </w:p>
    <w:p w:rsidR="003E2A2E" w:rsidRPr="00346B45" w:rsidRDefault="003E2A2E" w:rsidP="003E2A2E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46B4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Część II</w:t>
      </w:r>
    </w:p>
    <w:p w:rsidR="00F00A12" w:rsidRDefault="00AA471E" w:rsidP="003E2A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Bibliotekarz nawiązuje z dziećmi rozmowę na temat gazet (ojciec Lili czytał „Bild”</w:t>
      </w:r>
      <w:r w:rsidR="00EE1F38">
        <w:rPr>
          <w:rFonts w:ascii="Times New Roman" w:hAnsi="Times New Roman" w:cs="Times New Roman"/>
          <w:sz w:val="24"/>
          <w:szCs w:val="24"/>
        </w:rPr>
        <w:t>), że można je czytać w Internecie,</w:t>
      </w:r>
      <w:r w:rsidR="003E2A2E">
        <w:rPr>
          <w:rFonts w:ascii="Times New Roman" w:hAnsi="Times New Roman" w:cs="Times New Roman"/>
          <w:sz w:val="24"/>
          <w:szCs w:val="24"/>
        </w:rPr>
        <w:t xml:space="preserve"> nawet te z dawnych lat, </w:t>
      </w:r>
      <w:r w:rsidR="00EE1F38">
        <w:rPr>
          <w:rFonts w:ascii="Times New Roman" w:hAnsi="Times New Roman" w:cs="Times New Roman"/>
          <w:sz w:val="24"/>
          <w:szCs w:val="24"/>
        </w:rPr>
        <w:t>(zalecany projektor) objaśnia jak korzystać z Bibliotek Cyfrowych (np. Małopolska Biblioteka Cyfrowa), a także jak korzystać z katalogu komputerowego Biblioteki Narodowej przy wyszukiwaniu czasopism. (jako przykład np. Dziennik Polski)</w:t>
      </w:r>
      <w:r w:rsidR="00F00A12">
        <w:rPr>
          <w:rFonts w:ascii="Times New Roman" w:hAnsi="Times New Roman" w:cs="Times New Roman"/>
          <w:sz w:val="24"/>
          <w:szCs w:val="24"/>
        </w:rPr>
        <w:t xml:space="preserve"> (czas ok. 10 min)</w:t>
      </w:r>
    </w:p>
    <w:p w:rsidR="00350E3B" w:rsidRPr="00346B45" w:rsidRDefault="00350E3B" w:rsidP="003E2A2E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46B4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Część III</w:t>
      </w:r>
    </w:p>
    <w:p w:rsidR="00AF628A" w:rsidRDefault="00350E3B" w:rsidP="0078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505">
        <w:rPr>
          <w:rFonts w:ascii="Times New Roman" w:hAnsi="Times New Roman" w:cs="Times New Roman"/>
          <w:sz w:val="24"/>
          <w:szCs w:val="24"/>
        </w:rPr>
        <w:t xml:space="preserve">Ciąg dalszy opowieści o Lili (do str. 21). </w:t>
      </w: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505">
        <w:rPr>
          <w:rFonts w:ascii="Times New Roman" w:hAnsi="Times New Roman" w:cs="Times New Roman"/>
          <w:sz w:val="24"/>
          <w:szCs w:val="24"/>
        </w:rPr>
        <w:t>Propozycja by przenieść się do roku 19</w:t>
      </w:r>
      <w:r w:rsidR="003D51DF">
        <w:rPr>
          <w:rFonts w:ascii="Times New Roman" w:hAnsi="Times New Roman" w:cs="Times New Roman"/>
          <w:sz w:val="24"/>
          <w:szCs w:val="24"/>
        </w:rPr>
        <w:t>45. Prowadzący dzieli grupę na 2 oddziały: Aliantów i Rosjan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c)</w:t>
      </w:r>
      <w:r w:rsidR="002D4505">
        <w:rPr>
          <w:rFonts w:ascii="Times New Roman" w:hAnsi="Times New Roman" w:cs="Times New Roman"/>
          <w:sz w:val="24"/>
          <w:szCs w:val="24"/>
        </w:rPr>
        <w:t xml:space="preserve"> Gra dramowa: odgrywamy zakończenie wojny</w:t>
      </w:r>
      <w:r>
        <w:rPr>
          <w:rFonts w:ascii="Times New Roman" w:hAnsi="Times New Roman" w:cs="Times New Roman"/>
          <w:sz w:val="24"/>
          <w:szCs w:val="24"/>
        </w:rPr>
        <w:t>, wojska alianckie i sowieckie</w:t>
      </w:r>
      <w:r w:rsidR="00B31B08">
        <w:rPr>
          <w:rFonts w:ascii="Times New Roman" w:hAnsi="Times New Roman" w:cs="Times New Roman"/>
          <w:sz w:val="24"/>
          <w:szCs w:val="24"/>
        </w:rPr>
        <w:t xml:space="preserve"> zdobywają Berlin, dzielą się nim(dzieci rysują czerwoną kredką granicę dzieląc miasto na p</w:t>
      </w:r>
      <w:r>
        <w:rPr>
          <w:rFonts w:ascii="Times New Roman" w:hAnsi="Times New Roman" w:cs="Times New Roman"/>
          <w:sz w:val="24"/>
          <w:szCs w:val="24"/>
        </w:rPr>
        <w:t>ół, p</w:t>
      </w:r>
      <w:r w:rsidR="00B31B08">
        <w:rPr>
          <w:rFonts w:ascii="Times New Roman" w:hAnsi="Times New Roman" w:cs="Times New Roman"/>
          <w:sz w:val="24"/>
          <w:szCs w:val="24"/>
        </w:rPr>
        <w:t xml:space="preserve">omaga im plansza z wydrukiem ze str. 20 w książce). </w:t>
      </w:r>
      <w:r w:rsidR="009C4241">
        <w:rPr>
          <w:rFonts w:ascii="Times New Roman" w:hAnsi="Times New Roman" w:cs="Times New Roman"/>
          <w:sz w:val="24"/>
          <w:szCs w:val="24"/>
        </w:rPr>
        <w:t>Przymocowują na odpowiednich częściach Berlina flagi</w:t>
      </w:r>
      <w:r w:rsidR="009C4241"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.</w:t>
      </w: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B08">
        <w:rPr>
          <w:rFonts w:ascii="Times New Roman" w:hAnsi="Times New Roman" w:cs="Times New Roman"/>
          <w:sz w:val="24"/>
          <w:szCs w:val="24"/>
        </w:rPr>
        <w:t>Wehikuł czasu wskazuje datę 1961 r. Prowadzący rozcina plan miasta na dwie części(tak jak biegnie granica). Rozsuwa je, proponuje dzieciom by zbudowały mur (pudełka po butach oklejone kolorowymi gazetami</w:t>
      </w:r>
      <w:r w:rsidR="00AA471E">
        <w:rPr>
          <w:rFonts w:ascii="Times New Roman" w:hAnsi="Times New Roman" w:cs="Times New Roman"/>
          <w:sz w:val="24"/>
          <w:szCs w:val="24"/>
        </w:rPr>
        <w:t xml:space="preserve"> lub użycie kotary zarzuconej na sznurek przymocowany do krzeseł)</w:t>
      </w:r>
      <w:r w:rsidR="00B31B08">
        <w:rPr>
          <w:rFonts w:ascii="Times New Roman" w:hAnsi="Times New Roman" w:cs="Times New Roman"/>
          <w:sz w:val="24"/>
          <w:szCs w:val="24"/>
        </w:rPr>
        <w:t>)</w:t>
      </w:r>
      <w:r w:rsidR="00531008">
        <w:rPr>
          <w:rFonts w:ascii="Times New Roman" w:hAnsi="Times New Roman" w:cs="Times New Roman"/>
          <w:sz w:val="24"/>
          <w:szCs w:val="24"/>
        </w:rPr>
        <w:t>. Następnie dzieci odkrywają domki po obu stronach, stoją po swojej części muru.</w:t>
      </w:r>
      <w:r w:rsidR="00AF628A">
        <w:rPr>
          <w:rFonts w:ascii="Times New Roman" w:hAnsi="Times New Roman" w:cs="Times New Roman"/>
          <w:sz w:val="24"/>
          <w:szCs w:val="24"/>
        </w:rPr>
        <w:t xml:space="preserve"> </w:t>
      </w:r>
      <w:r w:rsidR="00AF628A"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e</w:t>
      </w: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1008">
        <w:rPr>
          <w:rFonts w:ascii="Times New Roman" w:hAnsi="Times New Roman" w:cs="Times New Roman"/>
          <w:sz w:val="24"/>
          <w:szCs w:val="24"/>
        </w:rPr>
        <w:t>C</w:t>
      </w:r>
      <w:r w:rsidR="00AF628A">
        <w:rPr>
          <w:rFonts w:ascii="Times New Roman" w:hAnsi="Times New Roman" w:cs="Times New Roman"/>
          <w:sz w:val="24"/>
          <w:szCs w:val="24"/>
        </w:rPr>
        <w:t>iąg dalszy opowieści (do str. 27</w:t>
      </w:r>
      <w:r w:rsidR="00781453" w:rsidRPr="00781453">
        <w:rPr>
          <w:rFonts w:ascii="Times New Roman" w:hAnsi="Times New Roman" w:cs="Times New Roman"/>
          <w:sz w:val="24"/>
          <w:szCs w:val="24"/>
        </w:rPr>
        <w:t>)</w:t>
      </w:r>
      <w:r w:rsidR="00AF628A"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f</w:t>
      </w:r>
      <w:r w:rsidRPr="00781453">
        <w:rPr>
          <w:rFonts w:ascii="Times New Roman" w:hAnsi="Times New Roman" w:cs="Times New Roman"/>
          <w:color w:val="4F81BD" w:themeColor="accent1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Dyskusja: - czy czują</w:t>
      </w:r>
      <w:r w:rsidR="00531008">
        <w:rPr>
          <w:rFonts w:ascii="Times New Roman" w:hAnsi="Times New Roman" w:cs="Times New Roman"/>
          <w:sz w:val="24"/>
          <w:szCs w:val="24"/>
        </w:rPr>
        <w:t xml:space="preserve"> się dobrze w takiej sytuacji?, - czy chciałyby mieszkać w takim mieście?, rozmowa o tym co zostało po drugiej stronie: przyjaciele,</w:t>
      </w:r>
      <w:r w:rsidR="00C12E79">
        <w:rPr>
          <w:rFonts w:ascii="Times New Roman" w:hAnsi="Times New Roman" w:cs="Times New Roman"/>
          <w:sz w:val="24"/>
          <w:szCs w:val="24"/>
        </w:rPr>
        <w:t xml:space="preserve"> </w:t>
      </w:r>
      <w:r w:rsidR="002E5392">
        <w:rPr>
          <w:rFonts w:ascii="Times New Roman" w:hAnsi="Times New Roman" w:cs="Times New Roman"/>
          <w:sz w:val="24"/>
          <w:szCs w:val="24"/>
        </w:rPr>
        <w:t>a</w:t>
      </w:r>
      <w:r w:rsidR="00531008">
        <w:rPr>
          <w:rFonts w:ascii="Times New Roman" w:hAnsi="Times New Roman" w:cs="Times New Roman"/>
          <w:sz w:val="24"/>
          <w:szCs w:val="24"/>
        </w:rPr>
        <w:t>trakcje miasta itp.</w:t>
      </w:r>
      <w:r w:rsidR="00AA471E">
        <w:rPr>
          <w:rFonts w:ascii="Times New Roman" w:hAnsi="Times New Roman" w:cs="Times New Roman"/>
          <w:sz w:val="24"/>
          <w:szCs w:val="24"/>
        </w:rPr>
        <w:t xml:space="preserve"> </w:t>
      </w:r>
      <w:r w:rsidR="00F00A12">
        <w:rPr>
          <w:rFonts w:ascii="Times New Roman" w:hAnsi="Times New Roman" w:cs="Times New Roman"/>
          <w:sz w:val="24"/>
          <w:szCs w:val="24"/>
        </w:rPr>
        <w:t>(czas ok.</w:t>
      </w:r>
      <w:r w:rsidR="00C12E79">
        <w:rPr>
          <w:rFonts w:ascii="Times New Roman" w:hAnsi="Times New Roman" w:cs="Times New Roman"/>
          <w:sz w:val="24"/>
          <w:szCs w:val="24"/>
        </w:rPr>
        <w:t xml:space="preserve"> 15</w:t>
      </w:r>
      <w:r w:rsidR="00F00A12">
        <w:rPr>
          <w:rFonts w:ascii="Times New Roman" w:hAnsi="Times New Roman" w:cs="Times New Roman"/>
          <w:sz w:val="24"/>
          <w:szCs w:val="24"/>
        </w:rPr>
        <w:t xml:space="preserve"> min)</w:t>
      </w:r>
    </w:p>
    <w:p w:rsidR="00781453" w:rsidRPr="00346B45" w:rsidRDefault="00781453" w:rsidP="00781453">
      <w:pPr>
        <w:spacing w:after="0" w:line="360" w:lineRule="auto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346B4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Część IV</w:t>
      </w:r>
    </w:p>
    <w:p w:rsidR="00EE1F38" w:rsidRDefault="00350E3B" w:rsidP="007814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71E">
        <w:rPr>
          <w:rFonts w:ascii="Times New Roman" w:hAnsi="Times New Roman" w:cs="Times New Roman"/>
          <w:sz w:val="24"/>
          <w:szCs w:val="24"/>
        </w:rPr>
        <w:t xml:space="preserve">Wehikuł czasu wskazuje datę 1989 r. Ciąg dalszy opowieści (do str. 37) </w:t>
      </w:r>
      <w:r w:rsidR="00531008">
        <w:rPr>
          <w:rFonts w:ascii="Times New Roman" w:hAnsi="Times New Roman" w:cs="Times New Roman"/>
          <w:sz w:val="24"/>
          <w:szCs w:val="24"/>
        </w:rPr>
        <w:t>Propozycja spontanicznego zniszczenia muru</w:t>
      </w:r>
      <w:r w:rsidR="00AA471E">
        <w:rPr>
          <w:rFonts w:ascii="Times New Roman" w:hAnsi="Times New Roman" w:cs="Times New Roman"/>
          <w:sz w:val="24"/>
          <w:szCs w:val="24"/>
        </w:rPr>
        <w:t>.</w:t>
      </w:r>
      <w:r w:rsidR="00F00A12">
        <w:rPr>
          <w:rFonts w:ascii="Times New Roman" w:hAnsi="Times New Roman" w:cs="Times New Roman"/>
          <w:sz w:val="24"/>
          <w:szCs w:val="24"/>
        </w:rPr>
        <w:t xml:space="preserve"> (czas ok.</w:t>
      </w:r>
      <w:r w:rsidR="00C12E79">
        <w:rPr>
          <w:rFonts w:ascii="Times New Roman" w:hAnsi="Times New Roman" w:cs="Times New Roman"/>
          <w:sz w:val="24"/>
          <w:szCs w:val="24"/>
        </w:rPr>
        <w:t xml:space="preserve"> 5</w:t>
      </w:r>
      <w:r w:rsidR="00F00A12">
        <w:rPr>
          <w:rFonts w:ascii="Times New Roman" w:hAnsi="Times New Roman" w:cs="Times New Roman"/>
          <w:sz w:val="24"/>
          <w:szCs w:val="24"/>
        </w:rPr>
        <w:t xml:space="preserve"> min)</w:t>
      </w:r>
    </w:p>
    <w:p w:rsidR="00531008" w:rsidRDefault="00EE1F38" w:rsidP="009F39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B45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Zakończenie</w:t>
      </w:r>
      <w:r w:rsidRPr="00781453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2126">
        <w:rPr>
          <w:rFonts w:ascii="Times New Roman" w:hAnsi="Times New Roman" w:cs="Times New Roman"/>
          <w:sz w:val="24"/>
          <w:szCs w:val="24"/>
        </w:rPr>
        <w:t>Bibliotekarz rozdaje dzieciom „Buźki”, prosi by domalowały uśmiech-jeśli się im podobały zajęcia, prostą kreskę zamiast uśmiechu – jeśli było tak sobie, smutny uśmiech – jeśli się nie podobało. Zachęca je także do odwiedzin Biblioteki i wypożyczania min. książek oznaczonych akcją „Czytam sobie w Bibliotece”</w:t>
      </w:r>
      <w:r w:rsidR="0056296E">
        <w:rPr>
          <w:rFonts w:ascii="Times New Roman" w:hAnsi="Times New Roman" w:cs="Times New Roman"/>
          <w:sz w:val="24"/>
          <w:szCs w:val="24"/>
        </w:rPr>
        <w:t>. Na k</w:t>
      </w:r>
      <w:r w:rsidR="00781453">
        <w:rPr>
          <w:rFonts w:ascii="Times New Roman" w:hAnsi="Times New Roman" w:cs="Times New Roman"/>
          <w:sz w:val="24"/>
          <w:szCs w:val="24"/>
        </w:rPr>
        <w:t>oniec wszyscy uczestnicy dostają</w:t>
      </w:r>
      <w:r w:rsidR="0056296E">
        <w:rPr>
          <w:rFonts w:ascii="Times New Roman" w:hAnsi="Times New Roman" w:cs="Times New Roman"/>
          <w:sz w:val="24"/>
          <w:szCs w:val="24"/>
        </w:rPr>
        <w:t xml:space="preserve"> kolorowe ba</w:t>
      </w:r>
      <w:r w:rsidR="00781453">
        <w:rPr>
          <w:rFonts w:ascii="Times New Roman" w:hAnsi="Times New Roman" w:cs="Times New Roman"/>
          <w:sz w:val="24"/>
          <w:szCs w:val="24"/>
        </w:rPr>
        <w:t>loniki.</w:t>
      </w:r>
      <w:r w:rsidR="00F00A12">
        <w:rPr>
          <w:rFonts w:ascii="Times New Roman" w:hAnsi="Times New Roman" w:cs="Times New Roman"/>
          <w:sz w:val="24"/>
          <w:szCs w:val="24"/>
        </w:rPr>
        <w:t xml:space="preserve"> (czas ok. 5 min)</w:t>
      </w:r>
    </w:p>
    <w:p w:rsidR="00AA471E" w:rsidRPr="00067444" w:rsidRDefault="009F3969" w:rsidP="00B20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(inne propozycje: scenariusz można wykorzystać, jako jeden z cyklu spotkań np. poświęconych historii europejskich stolic; przy wykorzystaniu na szkolnych zajęciach zintegrowanych, można pominąć punkty dotyczące Biblioteki </w:t>
      </w:r>
      <w:r w:rsidR="00B20794">
        <w:rPr>
          <w:rFonts w:ascii="Times New Roman" w:hAnsi="Times New Roman" w:cs="Times New Roman"/>
          <w:sz w:val="24"/>
          <w:szCs w:val="24"/>
        </w:rPr>
        <w:t>Cyfrowej i Biblioteki Narodowej</w:t>
      </w:r>
    </w:p>
    <w:sectPr w:rsidR="00AA471E" w:rsidRPr="00067444" w:rsidSect="009F396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11F" w:rsidRDefault="0089111F" w:rsidP="0067560E">
      <w:pPr>
        <w:spacing w:after="0" w:line="240" w:lineRule="auto"/>
      </w:pPr>
      <w:r>
        <w:separator/>
      </w:r>
    </w:p>
  </w:endnote>
  <w:endnote w:type="continuationSeparator" w:id="1">
    <w:p w:rsidR="0089111F" w:rsidRDefault="0089111F" w:rsidP="0067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3457"/>
      <w:docPartObj>
        <w:docPartGallery w:val="Page Numbers (Bottom of Page)"/>
        <w:docPartUnique/>
      </w:docPartObj>
    </w:sdtPr>
    <w:sdtContent>
      <w:p w:rsidR="0067560E" w:rsidRDefault="0067560E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7560E" w:rsidRDefault="0067560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11F" w:rsidRDefault="0089111F" w:rsidP="0067560E">
      <w:pPr>
        <w:spacing w:after="0" w:line="240" w:lineRule="auto"/>
      </w:pPr>
      <w:r>
        <w:separator/>
      </w:r>
    </w:p>
  </w:footnote>
  <w:footnote w:type="continuationSeparator" w:id="1">
    <w:p w:rsidR="0089111F" w:rsidRDefault="0089111F" w:rsidP="0067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444"/>
    <w:rsid w:val="00043EF7"/>
    <w:rsid w:val="00067444"/>
    <w:rsid w:val="001B467C"/>
    <w:rsid w:val="002D4505"/>
    <w:rsid w:val="002E5392"/>
    <w:rsid w:val="00346B45"/>
    <w:rsid w:val="00350E3B"/>
    <w:rsid w:val="003D51DF"/>
    <w:rsid w:val="003E2A2E"/>
    <w:rsid w:val="00402126"/>
    <w:rsid w:val="00421E2C"/>
    <w:rsid w:val="00531008"/>
    <w:rsid w:val="0055083C"/>
    <w:rsid w:val="0056296E"/>
    <w:rsid w:val="0058659B"/>
    <w:rsid w:val="0067560E"/>
    <w:rsid w:val="00781453"/>
    <w:rsid w:val="0089111F"/>
    <w:rsid w:val="008B572B"/>
    <w:rsid w:val="008C26E1"/>
    <w:rsid w:val="008C5994"/>
    <w:rsid w:val="009C4241"/>
    <w:rsid w:val="009F3969"/>
    <w:rsid w:val="00A87759"/>
    <w:rsid w:val="00AA471E"/>
    <w:rsid w:val="00AF628A"/>
    <w:rsid w:val="00B20794"/>
    <w:rsid w:val="00B31B08"/>
    <w:rsid w:val="00B622E6"/>
    <w:rsid w:val="00B90402"/>
    <w:rsid w:val="00BD2A64"/>
    <w:rsid w:val="00C12E79"/>
    <w:rsid w:val="00C20AF6"/>
    <w:rsid w:val="00ED7EF1"/>
    <w:rsid w:val="00EE1F38"/>
    <w:rsid w:val="00F00A12"/>
    <w:rsid w:val="00F45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560E"/>
  </w:style>
  <w:style w:type="paragraph" w:styleId="Stopka">
    <w:name w:val="footer"/>
    <w:basedOn w:val="Normalny"/>
    <w:link w:val="StopkaZnak"/>
    <w:uiPriority w:val="99"/>
    <w:unhideWhenUsed/>
    <w:rsid w:val="0067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7AA5-AE39-4591-8F23-23F5206D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Piotrek</cp:lastModifiedBy>
  <cp:revision>3</cp:revision>
  <dcterms:created xsi:type="dcterms:W3CDTF">2015-08-01T17:32:00Z</dcterms:created>
  <dcterms:modified xsi:type="dcterms:W3CDTF">2015-08-03T06:49:00Z</dcterms:modified>
</cp:coreProperties>
</file>