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EA" w:rsidRPr="00C14CEA" w:rsidRDefault="00C14CEA" w:rsidP="00C14CEA">
      <w:pPr>
        <w:pStyle w:val="Akapitzlist"/>
        <w:jc w:val="center"/>
        <w:rPr>
          <w:b/>
          <w:bCs/>
          <w:sz w:val="72"/>
          <w:szCs w:val="72"/>
        </w:rPr>
      </w:pPr>
      <w:bookmarkStart w:id="0" w:name="_GoBack"/>
      <w:r w:rsidRPr="00C14CEA">
        <w:rPr>
          <w:b/>
          <w:bCs/>
          <w:sz w:val="72"/>
          <w:szCs w:val="72"/>
        </w:rPr>
        <w:t xml:space="preserve">Rozwiązywanie zagadek </w:t>
      </w:r>
      <w:bookmarkEnd w:id="0"/>
      <w:r w:rsidRPr="00C14CEA">
        <w:rPr>
          <w:b/>
          <w:bCs/>
          <w:sz w:val="72"/>
          <w:szCs w:val="72"/>
        </w:rPr>
        <w:t>„Prawda, czy fałsz”.</w:t>
      </w:r>
    </w:p>
    <w:p w:rsidR="00C14CEA" w:rsidRPr="00C14CEA" w:rsidRDefault="00C14CEA" w:rsidP="00C14CEA">
      <w:pPr>
        <w:pStyle w:val="Akapitzlist"/>
        <w:rPr>
          <w:sz w:val="40"/>
          <w:szCs w:val="40"/>
        </w:rPr>
      </w:pPr>
      <w:r w:rsidRPr="00C14CEA">
        <w:rPr>
          <w:sz w:val="40"/>
          <w:szCs w:val="40"/>
        </w:rPr>
        <w:t>Bibliotekarz mówi zdania o tematyce wiosennej, a dzieci określają ich logiczność: prawda - klaszczą, fałsz - tupią: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Na łące rośnie wysoka trawa, a w niej są biedronki, koniki polne, motyle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Wiosną na łące dzieci lepią bałwana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Pszczoły zbierają nektar z kwiatów i robią z nich lizaki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Po łące przechadza się bocian i szuka żabek na śniadanie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Teraz jest pora roku, którą nazywamy Jesień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Teraz jest pora roku, którą nazywamy Zima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Teraz jest pora roku, którą nazywamy Lato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Teraz jest pora roku, którą nazywamy Wiosna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Są trzy pory roku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Wiosną niedźwiedzie zapadają w sen zimowy</w:t>
      </w:r>
    </w:p>
    <w:p w:rsidR="00C14CEA" w:rsidRPr="00C14CEA" w:rsidRDefault="00C14CEA" w:rsidP="00C14CEA">
      <w:pPr>
        <w:pStyle w:val="Akapitzlist"/>
        <w:numPr>
          <w:ilvl w:val="0"/>
          <w:numId w:val="2"/>
        </w:numPr>
        <w:rPr>
          <w:sz w:val="40"/>
          <w:szCs w:val="40"/>
        </w:rPr>
      </w:pPr>
      <w:r w:rsidRPr="00C14CEA">
        <w:rPr>
          <w:sz w:val="40"/>
          <w:szCs w:val="40"/>
        </w:rPr>
        <w:t>Krokusy, przebiśniegi i pierwiosnki to pierwsze wiosenne kwiaty</w:t>
      </w:r>
    </w:p>
    <w:p w:rsidR="00EE24F3" w:rsidRPr="00C14CEA" w:rsidRDefault="00EE24F3">
      <w:pPr>
        <w:rPr>
          <w:sz w:val="40"/>
          <w:szCs w:val="40"/>
        </w:rPr>
      </w:pPr>
    </w:p>
    <w:sectPr w:rsidR="00EE24F3" w:rsidRPr="00C1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A11B1"/>
    <w:multiLevelType w:val="hybridMultilevel"/>
    <w:tmpl w:val="721E4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33641"/>
    <w:multiLevelType w:val="hybridMultilevel"/>
    <w:tmpl w:val="38928C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EA"/>
    <w:rsid w:val="00C14CEA"/>
    <w:rsid w:val="00E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E745F-122E-47B0-B38B-14A16FD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2020-04-16T17:55:00Z</dcterms:created>
  <dcterms:modified xsi:type="dcterms:W3CDTF">2020-04-16T17:56:00Z</dcterms:modified>
</cp:coreProperties>
</file>